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55A818EE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0D0655">
        <w:rPr>
          <w:rFonts w:ascii="Arial" w:hAnsi="Arial" w:cs="Arial"/>
          <w:b/>
          <w:sz w:val="24"/>
          <w:szCs w:val="24"/>
        </w:rPr>
        <w:t>October 14</w:t>
      </w:r>
      <w:r w:rsidR="00745B2D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38146676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5856A3">
        <w:rPr>
          <w:rFonts w:ascii="Arial" w:eastAsia="Times New Roman" w:hAnsi="Arial" w:cs="Arial"/>
          <w:b/>
          <w:sz w:val="24"/>
          <w:szCs w:val="24"/>
        </w:rPr>
        <w:t>September 9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7AA64744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11968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2040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3A629945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</w:t>
      </w:r>
      <w:r w:rsidR="00121241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05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121241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825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bookmarkEnd w:id="6"/>
      <w:r w:rsidR="00121241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08</w:t>
      </w:r>
    </w:p>
    <w:p w14:paraId="245CE718" w14:textId="50584502" w:rsidR="00702EC3" w:rsidRPr="0042747C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="00702EC3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B31F57F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0ADFCDFD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77313C49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127,559</w:t>
      </w:r>
      <w:r w:rsidR="00090DA8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59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52EFFD6B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5856A3">
        <w:rPr>
          <w:rFonts w:ascii="Arial" w:hAnsi="Arial" w:cs="Arial"/>
          <w:b/>
          <w:sz w:val="24"/>
          <w:szCs w:val="24"/>
        </w:rPr>
        <w:t>October 14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78374A6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77777777" w:rsidR="007064BD" w:rsidRDefault="007064BD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13753495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67FCBD2" w14:textId="4292F05A" w:rsidR="005856A3" w:rsidRDefault="005856A3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</w:t>
      </w:r>
      <w:r>
        <w:rPr>
          <w:rFonts w:ascii="Arial" w:eastAsia="Times New Roman" w:hAnsi="Arial" w:cs="Arial"/>
          <w:b/>
          <w:sz w:val="24"/>
          <w:szCs w:val="24"/>
        </w:rPr>
        <w:t xml:space="preserve"> Project</w:t>
      </w:r>
    </w:p>
    <w:p w14:paraId="4A92025C" w14:textId="77777777" w:rsidR="005856A3" w:rsidRDefault="005856A3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570029E6" w14:textId="7FBB2BF3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lastRenderedPageBreak/>
        <w:t>In House Projects</w:t>
      </w:r>
    </w:p>
    <w:p w14:paraId="4D1C5792" w14:textId="3B3992BE" w:rsidR="00090DA8" w:rsidRDefault="00090DA8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2D4164BA" w14:textId="77777777" w:rsidR="005856A3" w:rsidRDefault="005856A3" w:rsidP="005856A3">
      <w:pPr>
        <w:rPr>
          <w:rFonts w:ascii="Arial" w:eastAsia="Times New Roman" w:hAnsi="Arial" w:cs="Arial"/>
          <w:b/>
          <w:sz w:val="24"/>
          <w:szCs w:val="24"/>
        </w:rPr>
      </w:pPr>
    </w:p>
    <w:p w14:paraId="24E79438" w14:textId="296FCC8F" w:rsidR="005856A3" w:rsidRDefault="005856A3" w:rsidP="005856A3">
      <w:pPr>
        <w:ind w:left="36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856A3">
        <w:rPr>
          <w:rFonts w:ascii="Arial" w:eastAsia="Times New Roman" w:hAnsi="Arial" w:cs="Arial"/>
          <w:b/>
          <w:sz w:val="24"/>
          <w:szCs w:val="24"/>
          <w:u w:val="single"/>
        </w:rPr>
        <w:t xml:space="preserve">Resolution 2025-05 AT Industrial Project </w:t>
      </w:r>
    </w:p>
    <w:p w14:paraId="27C4CD8A" w14:textId="77777777" w:rsidR="005856A3" w:rsidRPr="005856A3" w:rsidRDefault="005856A3" w:rsidP="005856A3">
      <w:pPr>
        <w:ind w:left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083F0F9" w14:textId="5361AFE6" w:rsidR="005856A3" w:rsidRPr="005856A3" w:rsidRDefault="005856A3" w:rsidP="005856A3">
      <w:pPr>
        <w:ind w:left="360" w:firstLine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DEA Agreement acceptance and Project Start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5AAD514A" w14:textId="22B26B57" w:rsidR="00473B7D" w:rsidRDefault="005856A3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473B7D">
        <w:rPr>
          <w:rFonts w:ascii="Arial" w:eastAsia="Times New Roman" w:hAnsi="Arial" w:cs="Arial"/>
          <w:b/>
          <w:sz w:val="24"/>
          <w:szCs w:val="24"/>
          <w:u w:val="single"/>
        </w:rPr>
        <w:t>Motion to approve changes to the PPPM</w:t>
      </w:r>
      <w:r>
        <w:rPr>
          <w:rFonts w:ascii="Arial" w:eastAsia="Times New Roman" w:hAnsi="Arial" w:cs="Arial"/>
          <w:b/>
          <w:sz w:val="24"/>
          <w:szCs w:val="24"/>
        </w:rPr>
        <w:t xml:space="preserve"> regarding Boot allowance</w:t>
      </w:r>
      <w:r w:rsidR="00473B7D">
        <w:rPr>
          <w:rFonts w:ascii="Arial" w:eastAsia="Times New Roman" w:hAnsi="Arial" w:cs="Arial"/>
          <w:b/>
          <w:sz w:val="24"/>
          <w:szCs w:val="24"/>
        </w:rPr>
        <w:t xml:space="preserve"> and to make a yearly allotment for jean purchases.  </w:t>
      </w:r>
    </w:p>
    <w:p w14:paraId="1A3C0744" w14:textId="77777777" w:rsidR="00473B7D" w:rsidRDefault="00473B7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0BEF6C69" w:rsidR="009B3F1A" w:rsidRPr="00473B7D" w:rsidRDefault="00473B7D" w:rsidP="009B3F1A">
      <w:pPr>
        <w:pStyle w:val="ListParagraph"/>
        <w:ind w:left="36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*Jeans move from </w:t>
      </w:r>
      <w:r w:rsidRPr="00473B7D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3 pairs/year</w:t>
      </w:r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to a </w:t>
      </w:r>
      <w:r w:rsidRPr="00473B7D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$150/year</w:t>
      </w:r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annual </w:t>
      </w:r>
      <w:proofErr w:type="spellStart"/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>allottment</w:t>
      </w:r>
      <w:proofErr w:type="spellEnd"/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>.</w:t>
      </w:r>
    </w:p>
    <w:p w14:paraId="7790E818" w14:textId="77777777" w:rsidR="00473B7D" w:rsidRDefault="00473B7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50BF62DB" w14:textId="58398E9E" w:rsidR="00090DA8" w:rsidRPr="00473B7D" w:rsidRDefault="00473B7D" w:rsidP="009B3F1A">
      <w:pPr>
        <w:pStyle w:val="ListParagraph"/>
        <w:ind w:left="36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>*Boots to change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from 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$300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every two years to 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$450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every two years starting in 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June of 2025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.  This will put everyone on the same </w:t>
      </w:r>
      <w:r w:rsidRPr="00473B7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boot schedule </w:t>
      </w:r>
      <w:r w:rsidR="005856A3" w:rsidRPr="00473B7D">
        <w:rPr>
          <w:rFonts w:ascii="Arial" w:eastAsia="Times New Roman" w:hAnsi="Arial" w:cs="Arial"/>
          <w:b/>
          <w:i/>
          <w:iCs/>
          <w:sz w:val="24"/>
          <w:szCs w:val="24"/>
        </w:rPr>
        <w:t>and account for the inflation in prices for decent work boots.</w:t>
      </w:r>
    </w:p>
    <w:p w14:paraId="0FFB5F84" w14:textId="77777777" w:rsidR="00090DA8" w:rsidRDefault="00090DA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589156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5D3EE7FE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B7CA83C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2041D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54B6" w14:textId="77777777" w:rsidR="00867DFD" w:rsidRDefault="00867DFD" w:rsidP="00A32DAF">
      <w:r>
        <w:separator/>
      </w:r>
    </w:p>
  </w:endnote>
  <w:endnote w:type="continuationSeparator" w:id="0">
    <w:p w14:paraId="0B65B115" w14:textId="77777777" w:rsidR="00867DFD" w:rsidRDefault="00867DFD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37EA" w14:textId="77777777" w:rsidR="00867DFD" w:rsidRDefault="00867DFD" w:rsidP="00A32DAF">
      <w:r>
        <w:separator/>
      </w:r>
    </w:p>
  </w:footnote>
  <w:footnote w:type="continuationSeparator" w:id="0">
    <w:p w14:paraId="057B4C4F" w14:textId="77777777" w:rsidR="00867DFD" w:rsidRDefault="00867DFD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655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1241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3B7D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56A3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0EE4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03B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Dale Webb</cp:lastModifiedBy>
  <cp:revision>2</cp:revision>
  <cp:lastPrinted>2025-09-09T22:09:00Z</cp:lastPrinted>
  <dcterms:created xsi:type="dcterms:W3CDTF">2025-10-14T21:34:00Z</dcterms:created>
  <dcterms:modified xsi:type="dcterms:W3CDTF">2025-10-14T21:34:00Z</dcterms:modified>
</cp:coreProperties>
</file>